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3D" w:rsidRPr="003D3817" w:rsidRDefault="003D3817" w:rsidP="00841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80" w:rsidRPr="003D3817">
        <w:rPr>
          <w:rFonts w:ascii="Times New Roman" w:hAnsi="Times New Roman" w:cs="Times New Roman"/>
          <w:b/>
          <w:sz w:val="24"/>
          <w:szCs w:val="24"/>
        </w:rPr>
        <w:t xml:space="preserve">Klauzula informacyjna o przetwarzaniu danych osobowych dla kandydatów </w:t>
      </w:r>
      <w:r w:rsidR="00841080" w:rsidRPr="003D3817">
        <w:rPr>
          <w:rFonts w:ascii="Times New Roman" w:hAnsi="Times New Roman" w:cs="Times New Roman"/>
          <w:b/>
          <w:sz w:val="24"/>
          <w:szCs w:val="24"/>
        </w:rPr>
        <w:br/>
        <w:t xml:space="preserve">ubiegających się o zatrudnienie w </w:t>
      </w:r>
      <w:r w:rsidR="000E67C9" w:rsidRPr="000E67C9">
        <w:rPr>
          <w:rFonts w:ascii="Times New Roman" w:hAnsi="Times New Roman" w:cs="Times New Roman"/>
          <w:b/>
          <w:bCs/>
          <w:sz w:val="24"/>
          <w:szCs w:val="24"/>
        </w:rPr>
        <w:t>Gminny</w:t>
      </w:r>
      <w:r w:rsidR="000E67C9" w:rsidRPr="000E67C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E67C9" w:rsidRPr="000E67C9">
        <w:rPr>
          <w:rFonts w:ascii="Times New Roman" w:hAnsi="Times New Roman" w:cs="Times New Roman"/>
          <w:b/>
          <w:bCs/>
          <w:sz w:val="24"/>
          <w:szCs w:val="24"/>
        </w:rPr>
        <w:t xml:space="preserve"> Zesp</w:t>
      </w:r>
      <w:r w:rsidR="000E67C9" w:rsidRPr="000E67C9">
        <w:rPr>
          <w:rFonts w:ascii="Times New Roman" w:hAnsi="Times New Roman" w:cs="Times New Roman"/>
          <w:b/>
          <w:bCs/>
          <w:sz w:val="24"/>
          <w:szCs w:val="24"/>
        </w:rPr>
        <w:t>ole</w:t>
      </w:r>
      <w:r w:rsidR="000E67C9" w:rsidRPr="000E67C9">
        <w:rPr>
          <w:rFonts w:ascii="Times New Roman" w:hAnsi="Times New Roman" w:cs="Times New Roman"/>
          <w:b/>
          <w:bCs/>
          <w:sz w:val="24"/>
          <w:szCs w:val="24"/>
        </w:rPr>
        <w:t xml:space="preserve"> Oświatowy</w:t>
      </w:r>
      <w:r w:rsidR="000E67C9" w:rsidRPr="000E67C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E67C9" w:rsidRPr="000E67C9">
        <w:rPr>
          <w:rFonts w:ascii="Times New Roman" w:hAnsi="Times New Roman" w:cs="Times New Roman"/>
          <w:b/>
          <w:bCs/>
          <w:sz w:val="24"/>
          <w:szCs w:val="24"/>
        </w:rPr>
        <w:t xml:space="preserve"> w Łukowie</w:t>
      </w:r>
    </w:p>
    <w:p w:rsidR="00841080" w:rsidRDefault="00841080" w:rsidP="00841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80" w:rsidRDefault="00841080" w:rsidP="00841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10"/>
        <w:gridCol w:w="7241"/>
      </w:tblGrid>
      <w:tr w:rsidR="00841080" w:rsidTr="00841080">
        <w:tc>
          <w:tcPr>
            <w:tcW w:w="1989" w:type="dxa"/>
          </w:tcPr>
          <w:p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Tożsamość Administratora ADO</w:t>
            </w:r>
          </w:p>
        </w:tc>
        <w:tc>
          <w:tcPr>
            <w:tcW w:w="7362" w:type="dxa"/>
          </w:tcPr>
          <w:p w:rsidR="00841080" w:rsidRDefault="00841080" w:rsidP="00841080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Pani/Pana danych osobowych jest </w:t>
            </w:r>
            <w:r w:rsidR="000E67C9" w:rsidRPr="00C21410">
              <w:rPr>
                <w:rFonts w:ascii="Times New Roman" w:hAnsi="Times New Roman" w:cs="Times New Roman"/>
                <w:sz w:val="24"/>
                <w:szCs w:val="24"/>
              </w:rPr>
              <w:t>Gminny Zespół Oświatowy w Łukowie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adres: ul. Świderska 12, 21-400 Łuków</w:t>
            </w:r>
            <w:r w:rsidR="00B0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41080" w:rsidTr="00841080">
        <w:tc>
          <w:tcPr>
            <w:tcW w:w="1989" w:type="dxa"/>
          </w:tcPr>
          <w:p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Inspektora Ochrony Danych Kontaktowych</w:t>
            </w:r>
          </w:p>
        </w:tc>
        <w:tc>
          <w:tcPr>
            <w:tcW w:w="7362" w:type="dxa"/>
          </w:tcPr>
          <w:p w:rsidR="00841080" w:rsidRDefault="00841080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celu uzyskania więcej informacji o przetwarzaniu Pani/Pana danych </w:t>
            </w:r>
            <w:r w:rsidR="007611D9">
              <w:rPr>
                <w:rFonts w:ascii="Times New Roman" w:hAnsi="Times New Roman" w:cs="Times New Roman"/>
                <w:sz w:val="24"/>
                <w:szCs w:val="24"/>
              </w:rPr>
              <w:t>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1D9">
              <w:rPr>
                <w:rFonts w:ascii="Times New Roman" w:hAnsi="Times New Roman" w:cs="Times New Roman"/>
                <w:sz w:val="24"/>
                <w:szCs w:val="24"/>
              </w:rPr>
              <w:t>można skontaktować się z Inspektorem Danych Osobowych za pośrednictwem poczty elektronicznej, adres: iod@lukow.ug.gov.pl.</w:t>
            </w:r>
          </w:p>
        </w:tc>
      </w:tr>
      <w:tr w:rsidR="00841080" w:rsidTr="00841080">
        <w:tc>
          <w:tcPr>
            <w:tcW w:w="1989" w:type="dxa"/>
          </w:tcPr>
          <w:p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Cele przetwarzania oraz podstawa prawna</w:t>
            </w:r>
          </w:p>
        </w:tc>
        <w:tc>
          <w:tcPr>
            <w:tcW w:w="7362" w:type="dxa"/>
          </w:tcPr>
          <w:p w:rsidR="00841080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dane osobowe w zakresie wskazanym w przepisach pracy [1] będą przetwarzane w celu przeprowadzenia obecnego postepowania rekrutacyjnego [2], natomiast inne dane, w tym dane do kontaktu, na</w:t>
            </w:r>
            <w:r w:rsidR="000E67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podstawie zgody [3], która może zostać odwołana w dowolnym czasie.</w:t>
            </w:r>
          </w:p>
          <w:p w:rsidR="007611D9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D9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 dokumentach zawarte są dane, o których mowa w art. 9 ust. 1 RODO konieczna będzie Państwa zgoda na ich przetwarzanie [4], która może zostać odwołana w dowolnym czasie.</w:t>
            </w:r>
          </w:p>
          <w:p w:rsidR="007611D9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D9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[1] Art. 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="0050557D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26 czerwca 1974 r. Kodeksu pracy (Dz. U. 2018 poz. 917 ze zm.), § 1 Rozporządzenia Ministra Pracy i Polityki Socjalnej z dnia 28 maja 1996 r. w sprawie zakresu prowadzenia przez pracodawców dokumentacji w sprawach związanych ze stosunkiem pracy oraz sposobu przetwarzania akt osobowych pracownika (Dz. U. 2017 poz. 894 ze zm.) ustawa z dnia 21 listopada 20018 r. o pracownikach samorządowych (tj. </w:t>
            </w:r>
            <w:r w:rsidR="00505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dnia 7 czerwca 2018 r., Dz. U z 2018 r. poz. 1260);</w:t>
            </w:r>
          </w:p>
          <w:p w:rsidR="007611D9" w:rsidRDefault="0050557D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[2] Art. 6 ust. 1 lit b Rozporządzenia Parlamentu europejskiego i Rady (UE) 2016/679 z dnia 27 kwietnia 2016 r. w sprawie ochrony osób fizycznych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związku z przetwarzaniem danych osobowych i w sprawie swobodnego przepływu takich danych oraz uchylenia dyrektywy 95/46/WE (ogólne rozporządzenie o ochronie danych osobowych) (Dz. U. UE L 119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04.05.2016, str. 1, z późn.zm.) (dalej: RODO);</w:t>
            </w:r>
          </w:p>
          <w:p w:rsidR="0050557D" w:rsidRDefault="0050557D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 Art. 6 ust. 1 lit a RODO;</w:t>
            </w:r>
          </w:p>
          <w:p w:rsidR="0050557D" w:rsidRPr="007611D9" w:rsidRDefault="0050557D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[4] Art. 9 ust. 2 lit. a RODO.</w:t>
            </w:r>
          </w:p>
        </w:tc>
      </w:tr>
      <w:tr w:rsidR="00841080" w:rsidTr="00841080">
        <w:tc>
          <w:tcPr>
            <w:tcW w:w="1989" w:type="dxa"/>
          </w:tcPr>
          <w:p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Odbiorcy danych</w:t>
            </w:r>
          </w:p>
        </w:tc>
        <w:tc>
          <w:tcPr>
            <w:tcW w:w="7362" w:type="dxa"/>
          </w:tcPr>
          <w:p w:rsidR="00841080" w:rsidRDefault="0050557D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Odbiorcami Pana/Pani danych osobowych mogą być: 1) organy władzy </w:t>
            </w:r>
            <w:r w:rsidR="00406F58">
              <w:rPr>
                <w:rFonts w:ascii="Times New Roman" w:hAnsi="Times New Roman" w:cs="Times New Roman"/>
                <w:sz w:val="24"/>
                <w:szCs w:val="24"/>
              </w:rPr>
              <w:t>publicznej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podmioty wykonujące zadania publiczne lub działające na zlecenie organów władzy publicznej, w zakresie i w celach, które wynikają </w:t>
            </w:r>
            <w:r w:rsidR="00406F58">
              <w:rPr>
                <w:rFonts w:ascii="Times New Roman" w:hAnsi="Times New Roman" w:cs="Times New Roman"/>
                <w:sz w:val="24"/>
                <w:szCs w:val="24"/>
              </w:rPr>
              <w:t>z przepisów powszechnie obowiązującego prawa: 2) inne podmioty, które na podstawie stosownych umów podpisanych z ADO przetwarzają dane osobowe dla których administratorem jest ADO, tj. m. in. firmy księgowe, kancelarie prawne oraz dostawcy usługi IT.</w:t>
            </w:r>
          </w:p>
        </w:tc>
      </w:tr>
      <w:tr w:rsidR="00841080" w:rsidTr="00841080">
        <w:tc>
          <w:tcPr>
            <w:tcW w:w="1989" w:type="dxa"/>
          </w:tcPr>
          <w:p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Okres przechowywania danych</w:t>
            </w:r>
          </w:p>
        </w:tc>
        <w:tc>
          <w:tcPr>
            <w:tcW w:w="7362" w:type="dxa"/>
          </w:tcPr>
          <w:p w:rsidR="00841080" w:rsidRDefault="00406F58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będą przetwarzane przez okres prowadzenia rekrutacji </w:t>
            </w:r>
            <w:r w:rsidR="00B743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zastrzeżeniem, że okres p</w:t>
            </w:r>
            <w:r w:rsidR="00B743E9">
              <w:rPr>
                <w:rFonts w:ascii="Times New Roman" w:hAnsi="Times New Roman" w:cs="Times New Roman"/>
                <w:sz w:val="24"/>
                <w:szCs w:val="24"/>
              </w:rPr>
              <w:t xml:space="preserve">rzechowywania danych osobowych może zostać każdorazowo przedłużony o okres przedawnienia roszczeń, jakie mogą mieć związek z Pani/Pana osobą lub jeżeli przetwarzanie danych osobowych będzie niezbędne dla celowego dochodzenia roszczeń lub obrony przed roszczeniami strony przeciwnej, co stanowi prawnie usprawiedliwiony interes administratora danych. </w:t>
            </w:r>
          </w:p>
          <w:p w:rsidR="00B743E9" w:rsidRDefault="00B743E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wyraził/a Pan/Pani zgodę na przetwarzanie swoich danych osobowych również na potrzeby przyszłych rekrutacji – Pana/Pani dane będą przetwarzane przez okres wskazany w zgodzie lub do momentu odwołania zgody z zastrzeżeniem, że okres przechowywania danych osobowych może zostać każdorazowo przedłużony o okres przedawnienia roszczeń, jakie mogą mieć związek z Pana/Pani osoba lub jeżeli przetwarzanie danych osobowych będzie niezbędne dla celowego dochodzenia roszczeń lub obrony przed roszczeniami strony przeciwnej, co stanowi prawnie usprawiedliwiony interes administratora danych.</w:t>
            </w:r>
          </w:p>
        </w:tc>
      </w:tr>
      <w:tr w:rsidR="00841080" w:rsidTr="00841080">
        <w:tc>
          <w:tcPr>
            <w:tcW w:w="1989" w:type="dxa"/>
          </w:tcPr>
          <w:p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Pani/Pana prawa</w:t>
            </w:r>
          </w:p>
        </w:tc>
        <w:tc>
          <w:tcPr>
            <w:tcW w:w="7362" w:type="dxa"/>
          </w:tcPr>
          <w:p w:rsidR="00841080" w:rsidRDefault="00B743E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związku z przetwarzaniem Pani/Pana danych osobowych przysługują Pani/Panu, po spełnieniu określonych w RODO prze</w:t>
            </w:r>
            <w:r w:rsidR="000E67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łanek, następujące uprawnienia:</w:t>
            </w:r>
          </w:p>
          <w:p w:rsidR="00B743E9" w:rsidRDefault="000E67C9" w:rsidP="00B7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43E9">
              <w:rPr>
                <w:rFonts w:ascii="Times New Roman" w:hAnsi="Times New Roman" w:cs="Times New Roman"/>
                <w:sz w:val="24"/>
                <w:szCs w:val="24"/>
              </w:rPr>
              <w:t>rawo dostępu do danych osobowych, w tym prawo do uzyskania kopii tych danych;</w:t>
            </w:r>
          </w:p>
          <w:p w:rsid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>rawo do sprostowania (poprawienia) danych osobowych;</w:t>
            </w:r>
          </w:p>
          <w:p w:rsid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 xml:space="preserve">rawo do żądania usunięcia danych osobowych (tzw. Prawo 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br/>
              <w:t>do bycia zapomnianym);</w:t>
            </w:r>
          </w:p>
          <w:p w:rsid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>rawo do żądania ograniczenia przetwarzania danych osobowych;</w:t>
            </w:r>
          </w:p>
          <w:p w:rsid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>rawo do przenoszenia danych;</w:t>
            </w:r>
          </w:p>
          <w:p w:rsidR="003D3817" w:rsidRP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>rawo sprzeciwu wobec przetwarzania danych.</w:t>
            </w:r>
          </w:p>
        </w:tc>
      </w:tr>
      <w:tr w:rsidR="00841080" w:rsidTr="00841080">
        <w:tc>
          <w:tcPr>
            <w:tcW w:w="1989" w:type="dxa"/>
          </w:tcPr>
          <w:p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Prawo wniesienia skargi do organu nadzorczego</w:t>
            </w:r>
          </w:p>
        </w:tc>
        <w:tc>
          <w:tcPr>
            <w:tcW w:w="7362" w:type="dxa"/>
          </w:tcPr>
          <w:p w:rsidR="00841080" w:rsidRDefault="003D3817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powzięcia informacji o niezgodnym z prawem przetwarzaniu przez ADO Pani/Pana danych osobowych, przysługuje Pani/Panu prawo wniesienia skargi do organu nadzorczego właściwego w</w:t>
            </w:r>
            <w:r w:rsidR="000E67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sprawach ochrony danych osobowych (Prezesa Urzędu Ochrony Danych Osobowych).</w:t>
            </w:r>
          </w:p>
        </w:tc>
      </w:tr>
      <w:tr w:rsidR="00841080" w:rsidTr="00841080">
        <w:tc>
          <w:tcPr>
            <w:tcW w:w="1989" w:type="dxa"/>
          </w:tcPr>
          <w:p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Informacja o wymogach ustawowych podania danych</w:t>
            </w:r>
          </w:p>
        </w:tc>
        <w:tc>
          <w:tcPr>
            <w:tcW w:w="7362" w:type="dxa"/>
          </w:tcPr>
          <w:p w:rsidR="00841080" w:rsidRDefault="003D3817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przez państwa danych osobowych w zakresie wynikającym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ustawy z dnia 26 czerwca 1974 r. Kodeksu pracy (tj. z dnia 13 kwietnia 2018 r. Dz. U. z 2018 r. poz. 917) oraz ustawy z dnia 21 listopada 2008 r. o pracownikach samorządowych (tj. z dnia 7 czerwca 2018 r. Dz. 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2018 r. poz. 1260) jest niezbędne, aby uczestniczyć w postepowaniu rekrutacyjnym. Podanie przez Państwa innych danych jest dobrowolne.</w:t>
            </w:r>
          </w:p>
        </w:tc>
      </w:tr>
      <w:tr w:rsidR="00841080" w:rsidTr="00841080">
        <w:tc>
          <w:tcPr>
            <w:tcW w:w="1989" w:type="dxa"/>
          </w:tcPr>
          <w:p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Zautomatyzowane przetwarzanie</w:t>
            </w:r>
          </w:p>
        </w:tc>
        <w:tc>
          <w:tcPr>
            <w:tcW w:w="7362" w:type="dxa"/>
          </w:tcPr>
          <w:p w:rsidR="00841080" w:rsidRDefault="003D3817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Pani/Pana dane nie będą podlegały zautomatyzowanemu przetwarzaniu.</w:t>
            </w:r>
          </w:p>
        </w:tc>
      </w:tr>
    </w:tbl>
    <w:p w:rsidR="00841080" w:rsidRDefault="003D3817" w:rsidP="00841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080" w:rsidRPr="00841080" w:rsidRDefault="00841080" w:rsidP="00841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80" w:rsidRDefault="00841080"/>
    <w:sectPr w:rsidR="0084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46232"/>
    <w:multiLevelType w:val="hybridMultilevel"/>
    <w:tmpl w:val="1F682C6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80"/>
    <w:rsid w:val="000E67C9"/>
    <w:rsid w:val="003D3817"/>
    <w:rsid w:val="00406F58"/>
    <w:rsid w:val="0050557D"/>
    <w:rsid w:val="007611D9"/>
    <w:rsid w:val="00841080"/>
    <w:rsid w:val="00B001AC"/>
    <w:rsid w:val="00B743E9"/>
    <w:rsid w:val="00F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BEB4"/>
  <w15:chartTrackingRefBased/>
  <w15:docId w15:val="{3050285B-4AB8-49C1-9A81-17FE4B1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BW</cp:lastModifiedBy>
  <cp:revision>3</cp:revision>
  <dcterms:created xsi:type="dcterms:W3CDTF">2019-06-28T11:59:00Z</dcterms:created>
  <dcterms:modified xsi:type="dcterms:W3CDTF">2019-07-02T09:16:00Z</dcterms:modified>
</cp:coreProperties>
</file>